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DB9" w:rsidRPr="00A57DB9" w:rsidRDefault="00A57DB9" w:rsidP="00A57DB9">
      <w:pPr>
        <w:spacing w:after="0"/>
        <w:rPr>
          <w:rFonts w:ascii="Times New Roman" w:hAnsi="Times New Roman" w:cs="Times New Roman"/>
        </w:rPr>
      </w:pPr>
      <w:bookmarkStart w:id="0" w:name="_GoBack"/>
      <w:bookmarkEnd w:id="0"/>
      <w:r w:rsidRPr="00A57DB9">
        <w:rPr>
          <w:rFonts w:ascii="Times New Roman" w:hAnsi="Times New Roman" w:cs="Times New Roman"/>
        </w:rPr>
        <w:t>Le Ministre ADAMA SAMASSEKOU au Panthéon de l’immortalité</w:t>
      </w: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Dors en PAIX mon Président et Camarade Ministre</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Une lumière s'est éteinte, un baobab de l'Afrique s'est déraciné, un grand fromager du village est tombé, un digne fils du Mali s'est couché, un homme d'une profondeur intellectuelle, culturelle et spirituelle est parti après tant de combat. Le Ministre Adama SAMASSEKOU, Président du CIP du Mouvement Fédéraliste Panafricain (CIP/MFPA), Président de la Conférence Mondiale des Humanités (CMH), Coordinateur Général du Réseau National des Humanités (RNH-Mali), Président du Réseau MAAYA, Secrétaire Exécutif Fondateur de l'Académie Africaine des Langues ACALAN/UA, Ancien Président du CIPSH, Ancien Ministre de l'Éducation, est parti à jamais, lui qui venait d’être nommé par le Président de la Transition au Comité de pilotage du Dialogue Inter malien, ne parlera plus. </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Ministre Adama SAMASSEKOU, Après avoir fait ses études primaires et secondaires au Mali, Adama SAMASSEKOU a étudié la philologie et la linguistique à l'université d'État de Moscou puis à Paris où il obtient un diplôme d'études approfondies en linguistique africaine à l’Université de la Sorbonne et un DESS en sciences des organisations à l'université Paris-Dauphine.</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Il a été chef du département de linguistique de l’Institut des sciences humaines du Mali, puis directeur de la Bibliothèque nationale du Mali et conseiller du ministre de la Culture. Engagé dans la vie associative (président-fondateur du Mouvement des peuples pour l’éducation aux droits humains, président de la Fédération </w:t>
      </w:r>
      <w:proofErr w:type="spellStart"/>
      <w:r w:rsidRPr="00A57DB9">
        <w:rPr>
          <w:rFonts w:ascii="Times New Roman" w:hAnsi="Times New Roman" w:cs="Times New Roman"/>
        </w:rPr>
        <w:t>ICVolontaires</w:t>
      </w:r>
      <w:proofErr w:type="spellEnd"/>
      <w:r w:rsidRPr="00A57DB9">
        <w:rPr>
          <w:rFonts w:ascii="Times New Roman" w:hAnsi="Times New Roman" w:cs="Times New Roman"/>
        </w:rPr>
        <w:t>) et politique (fondateur de la section française de l’Alliance pour la démocratie au Mali), Adama SAMASSEKOU a été ministre de l’Éducation entre 1993 et 2000 et porte-parole du Gouvernement malien de 1997 à 2000).</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Adama SAMASSEKOU a été le premier président de l’Académie africaine des langues et a présidé le Comité préparatoire du Sommet mondial sur la société de l'information à Genève en 2003 avec honneur et dignité. </w:t>
      </w: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En 2010 M. SAMASSEKOU était l'un des commissionnaires de la Commission de haut niveau "La large bande au service du développement numérique"</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Viscéralement convaincu et confiant en l’avenir de l’Afrique, le continent qu’il chérissait tant, il disait il y a peu je cite : </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 Lorsqu’un État ou un groupe d’États prennent des décisions courageuses et posent des actes concrets allant dans le sens d’un fédéralisme viable, le Mouvement Fédéraliste Panafricain salue et encourage cet événement. Les Peuples Africains sont debout et rien ne les empêchera de conquérir leur pleine souveraineté et de réparer leur dignité. Les Jeunes Africains l’ont compris. L’Afrique doit s’unir </w:t>
      </w:r>
      <w:r w:rsidRPr="00A57DB9">
        <w:rPr>
          <w:rFonts w:ascii="Times New Roman" w:hAnsi="Times New Roman" w:cs="Times New Roman"/>
        </w:rPr>
        <w:t>MAINTENANT »</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Dors en PAIX mon Président et Camarade Ministre. Tes Camarades, amis, collaborateurs et familles, le Mali et l’Afrique t’accompagneront à ta dernière demeure ce Dimanche 25 février 2024 à ton domicile à </w:t>
      </w:r>
      <w:proofErr w:type="spellStart"/>
      <w:r w:rsidRPr="00A57DB9">
        <w:rPr>
          <w:rFonts w:ascii="Times New Roman" w:hAnsi="Times New Roman" w:cs="Times New Roman"/>
        </w:rPr>
        <w:t>Faladiè</w:t>
      </w:r>
      <w:proofErr w:type="spellEnd"/>
      <w:r w:rsidRPr="00A57DB9">
        <w:rPr>
          <w:rFonts w:ascii="Times New Roman" w:hAnsi="Times New Roman" w:cs="Times New Roman"/>
        </w:rPr>
        <w:t xml:space="preserve"> SEMA, route du Gouverneur, carré en face de </w:t>
      </w:r>
      <w:proofErr w:type="spellStart"/>
      <w:r w:rsidRPr="00A57DB9">
        <w:rPr>
          <w:rFonts w:ascii="Times New Roman" w:hAnsi="Times New Roman" w:cs="Times New Roman"/>
        </w:rPr>
        <w:t>Fitini-Market</w:t>
      </w:r>
      <w:proofErr w:type="spellEnd"/>
      <w:r w:rsidRPr="00A57DB9">
        <w:rPr>
          <w:rFonts w:ascii="Times New Roman" w:hAnsi="Times New Roman" w:cs="Times New Roman"/>
        </w:rPr>
        <w:t xml:space="preserve"> en venant de la ville. </w:t>
      </w:r>
    </w:p>
    <w:p w:rsidR="00A57DB9" w:rsidRPr="00A57DB9" w:rsidRDefault="00A57DB9" w:rsidP="00A57DB9">
      <w:pPr>
        <w:spacing w:after="0"/>
        <w:rPr>
          <w:rFonts w:ascii="Times New Roman" w:hAnsi="Times New Roman" w:cs="Times New Roman"/>
        </w:rPr>
      </w:pP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Ousmane BAMBA</w:t>
      </w: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Secrétaire général </w:t>
      </w:r>
    </w:p>
    <w:p w:rsidR="00A57DB9" w:rsidRPr="00A57DB9" w:rsidRDefault="00A57DB9" w:rsidP="00A57DB9">
      <w:pPr>
        <w:spacing w:after="0"/>
        <w:rPr>
          <w:rFonts w:ascii="Times New Roman" w:hAnsi="Times New Roman" w:cs="Times New Roman"/>
        </w:rPr>
      </w:pPr>
      <w:r w:rsidRPr="00A57DB9">
        <w:rPr>
          <w:rFonts w:ascii="Times New Roman" w:hAnsi="Times New Roman" w:cs="Times New Roman"/>
        </w:rPr>
        <w:t xml:space="preserve">Mouvement Fédéraliste Panafricain </w:t>
      </w:r>
    </w:p>
    <w:p w:rsidR="00645E76" w:rsidRPr="00A57DB9" w:rsidRDefault="00A57DB9" w:rsidP="00A57DB9">
      <w:pPr>
        <w:spacing w:after="0"/>
        <w:rPr>
          <w:rFonts w:ascii="Times New Roman" w:hAnsi="Times New Roman" w:cs="Times New Roman"/>
        </w:rPr>
      </w:pPr>
      <w:r w:rsidRPr="00A57DB9">
        <w:rPr>
          <w:rFonts w:ascii="Times New Roman" w:hAnsi="Times New Roman" w:cs="Times New Roman"/>
        </w:rPr>
        <w:t>Section Mali</w:t>
      </w:r>
    </w:p>
    <w:sectPr w:rsidR="00645E76" w:rsidRPr="00A57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B9"/>
    <w:rsid w:val="00645E76"/>
    <w:rsid w:val="00A57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511A"/>
  <w15:chartTrackingRefBased/>
  <w15:docId w15:val="{5DB9907F-4C5B-49D8-AF5E-4AE571FD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Pimienta</dc:creator>
  <cp:keywords/>
  <dc:description/>
  <cp:lastModifiedBy>Daniel Pimienta</cp:lastModifiedBy>
  <cp:revision>1</cp:revision>
  <dcterms:created xsi:type="dcterms:W3CDTF">2024-02-25T13:46:00Z</dcterms:created>
  <dcterms:modified xsi:type="dcterms:W3CDTF">2024-02-25T13:49:00Z</dcterms:modified>
</cp:coreProperties>
</file>